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7F" w:rsidRDefault="00D43CFE">
      <w:pPr>
        <w:rPr>
          <w:sz w:val="24"/>
        </w:rPr>
      </w:pPr>
      <w:r w:rsidRPr="00D43CFE">
        <w:rPr>
          <w:sz w:val="44"/>
        </w:rPr>
        <w:t>Calculus Section 6.3 Logistic Growth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 xml:space="preserve">In exponential growth, we assume that the rate of increase (or decrease) </w:t>
      </w:r>
      <w:r w:rsidR="003534CB" w:rsidRPr="003534CB">
        <w:rPr>
          <w:sz w:val="24"/>
          <w:szCs w:val="24"/>
        </w:rPr>
        <w:t xml:space="preserve">of a population at any time </w:t>
      </w:r>
      <w:proofErr w:type="gramStart"/>
      <w:r w:rsidRPr="003534CB">
        <w:rPr>
          <w:i/>
          <w:sz w:val="24"/>
          <w:szCs w:val="24"/>
        </w:rPr>
        <w:t>t</w:t>
      </w:r>
      <w:r w:rsidRPr="003534CB">
        <w:rPr>
          <w:sz w:val="24"/>
          <w:szCs w:val="24"/>
        </w:rPr>
        <w:t xml:space="preserve">  is</w:t>
      </w:r>
      <w:proofErr w:type="gramEnd"/>
      <w:r w:rsidRPr="003534CB">
        <w:rPr>
          <w:sz w:val="24"/>
          <w:szCs w:val="24"/>
        </w:rPr>
        <w:t xml:space="preserve"> directly proportional to the population  </w:t>
      </w:r>
      <w:r w:rsidRPr="003534CB">
        <w:rPr>
          <w:i/>
          <w:sz w:val="24"/>
          <w:szCs w:val="24"/>
        </w:rPr>
        <w:t>P</w:t>
      </w:r>
      <w:r w:rsidRPr="003534CB">
        <w:rPr>
          <w:sz w:val="24"/>
          <w:szCs w:val="24"/>
        </w:rPr>
        <w:t>.  In other words</w:t>
      </w:r>
      <w:proofErr w:type="gramStart"/>
      <w:r w:rsidRPr="003534CB">
        <w:rPr>
          <w:sz w:val="24"/>
          <w:szCs w:val="24"/>
        </w:rPr>
        <w:t>,</w:t>
      </w:r>
      <w:r w:rsidR="003534CB" w:rsidRPr="003534CB">
        <w:t xml:space="preserve"> </w:t>
      </w:r>
      <w:proofErr w:type="gramEnd"/>
      <w:r w:rsidR="003534CB" w:rsidRPr="00ED73DD"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5" o:title=""/>
          </v:shape>
          <o:OLEObject Type="Embed" ProgID="Equation.DSMT4" ShapeID="_x0000_i1025" DrawAspect="Content" ObjectID="_1543031891" r:id="rId6"/>
        </w:object>
      </w:r>
      <w:r w:rsidR="003534CB" w:rsidRPr="003534CB">
        <w:rPr>
          <w:sz w:val="24"/>
          <w:szCs w:val="24"/>
        </w:rPr>
        <w:t>.</w:t>
      </w:r>
      <w:r w:rsidRPr="003534CB">
        <w:rPr>
          <w:sz w:val="24"/>
          <w:szCs w:val="24"/>
        </w:rPr>
        <w:t xml:space="preserve"> However</w:t>
      </w:r>
      <w:r w:rsidR="003534CB" w:rsidRPr="003534CB">
        <w:rPr>
          <w:sz w:val="24"/>
          <w:szCs w:val="24"/>
        </w:rPr>
        <w:t>,</w:t>
      </w:r>
      <w:r w:rsidRPr="003534CB">
        <w:rPr>
          <w:sz w:val="24"/>
          <w:szCs w:val="24"/>
        </w:rPr>
        <w:t xml:space="preserve"> in many situations population growth levels off and approaches a limiting </w:t>
      </w:r>
      <w:proofErr w:type="gramStart"/>
      <w:r w:rsidRPr="003534CB">
        <w:rPr>
          <w:sz w:val="24"/>
          <w:szCs w:val="24"/>
        </w:rPr>
        <w:t xml:space="preserve">number  </w:t>
      </w:r>
      <w:r w:rsidRPr="003534CB">
        <w:rPr>
          <w:i/>
          <w:sz w:val="24"/>
          <w:szCs w:val="24"/>
        </w:rPr>
        <w:t>L</w:t>
      </w:r>
      <w:proofErr w:type="gramEnd"/>
      <w:r w:rsidRPr="003534CB">
        <w:rPr>
          <w:sz w:val="24"/>
          <w:szCs w:val="24"/>
        </w:rPr>
        <w:t xml:space="preserve"> (the carrying capacity) because of limited resources.  In this situation the rate of increase (or decrease) is directly proportional to both  </w:t>
      </w:r>
      <w:r w:rsidRPr="003534CB">
        <w:rPr>
          <w:position w:val="-10"/>
          <w:sz w:val="24"/>
          <w:szCs w:val="24"/>
        </w:rPr>
        <w:object w:dxaOrig="1380" w:dyaOrig="320">
          <v:shape id="_x0000_i1026" type="#_x0000_t75" style="width:69pt;height:15.75pt" o:ole="">
            <v:imagedata r:id="rId7" o:title=""/>
          </v:shape>
          <o:OLEObject Type="Embed" ProgID="Equation.DSMT4" ShapeID="_x0000_i1026" DrawAspect="Content" ObjectID="_1543031892" r:id="rId8"/>
        </w:object>
      </w:r>
      <w:r w:rsidRPr="003534CB">
        <w:rPr>
          <w:sz w:val="24"/>
          <w:szCs w:val="24"/>
        </w:rPr>
        <w:t xml:space="preserve">  </w:t>
      </w:r>
      <w:proofErr w:type="gramStart"/>
      <w:r w:rsidRPr="003534CB">
        <w:rPr>
          <w:sz w:val="24"/>
          <w:szCs w:val="24"/>
        </w:rPr>
        <w:t>This</w:t>
      </w:r>
      <w:proofErr w:type="gramEnd"/>
      <w:r w:rsidRPr="003534CB">
        <w:rPr>
          <w:sz w:val="24"/>
          <w:szCs w:val="24"/>
        </w:rPr>
        <w:t xml:space="preserve"> type of growth is called </w:t>
      </w:r>
      <w:r w:rsidRPr="003534CB">
        <w:rPr>
          <w:b/>
          <w:sz w:val="24"/>
          <w:szCs w:val="24"/>
        </w:rPr>
        <w:t>logistic growth</w:t>
      </w:r>
      <w:r w:rsidRPr="003534CB">
        <w:rPr>
          <w:sz w:val="24"/>
          <w:szCs w:val="24"/>
        </w:rPr>
        <w:t xml:space="preserve">.  It is modeled by the differential </w:t>
      </w:r>
      <w:proofErr w:type="gramStart"/>
      <w:r w:rsidRPr="003534CB">
        <w:rPr>
          <w:sz w:val="24"/>
          <w:szCs w:val="24"/>
        </w:rPr>
        <w:t xml:space="preserve">equation  </w:t>
      </w:r>
      <w:proofErr w:type="gramEnd"/>
      <w:r w:rsidRPr="003534CB">
        <w:rPr>
          <w:position w:val="-24"/>
          <w:sz w:val="24"/>
          <w:szCs w:val="24"/>
        </w:rPr>
        <w:object w:dxaOrig="1620" w:dyaOrig="620">
          <v:shape id="_x0000_i1027" type="#_x0000_t75" style="width:81pt;height:30.75pt" o:ole="">
            <v:imagedata r:id="rId9" o:title=""/>
          </v:shape>
          <o:OLEObject Type="Embed" ProgID="Equation.DSMT4" ShapeID="_x0000_i1027" DrawAspect="Content" ObjectID="_1543031893" r:id="rId10"/>
        </w:object>
      </w:r>
      <w:r w:rsidRPr="003534CB">
        <w:rPr>
          <w:sz w:val="24"/>
          <w:szCs w:val="24"/>
        </w:rPr>
        <w:t xml:space="preserve">.  </w:t>
      </w:r>
      <w:bookmarkStart w:id="0" w:name="_GoBack"/>
      <w:bookmarkEnd w:id="0"/>
      <w:r w:rsidRPr="003534CB">
        <w:rPr>
          <w:sz w:val="24"/>
          <w:szCs w:val="24"/>
        </w:rPr>
        <w:br/>
        <w:t xml:space="preserve">If we </w:t>
      </w:r>
      <w:proofErr w:type="gramStart"/>
      <w:r w:rsidRPr="003534CB">
        <w:rPr>
          <w:sz w:val="24"/>
          <w:szCs w:val="24"/>
        </w:rPr>
        <w:t xml:space="preserve">find </w:t>
      </w:r>
      <w:proofErr w:type="gramEnd"/>
      <w:r w:rsidRPr="003534CB">
        <w:rPr>
          <w:position w:val="-24"/>
          <w:sz w:val="24"/>
          <w:szCs w:val="24"/>
        </w:rPr>
        <w:object w:dxaOrig="499" w:dyaOrig="660">
          <v:shape id="_x0000_i1028" type="#_x0000_t75" style="width:24.75pt;height:33pt" o:ole="">
            <v:imagedata r:id="rId11" o:title=""/>
          </v:shape>
          <o:OLEObject Type="Embed" ProgID="Equation.DSMT4" ShapeID="_x0000_i1028" DrawAspect="Content" ObjectID="_1543031894" r:id="rId12"/>
        </w:object>
      </w:r>
      <w:r w:rsidRPr="003534CB">
        <w:rPr>
          <w:sz w:val="24"/>
          <w:szCs w:val="24"/>
        </w:rPr>
        <w:t xml:space="preserve">, we can find out an important fact about the time when  </w:t>
      </w:r>
      <w:r w:rsidRPr="003534CB">
        <w:rPr>
          <w:i/>
          <w:sz w:val="24"/>
          <w:szCs w:val="24"/>
        </w:rPr>
        <w:t>P</w:t>
      </w:r>
      <w:r w:rsidRPr="003534CB">
        <w:rPr>
          <w:sz w:val="24"/>
          <w:szCs w:val="24"/>
        </w:rPr>
        <w:t xml:space="preserve"> is</w:t>
      </w:r>
      <w:r w:rsidR="003534CB">
        <w:rPr>
          <w:sz w:val="24"/>
          <w:szCs w:val="24"/>
        </w:rPr>
        <w:t xml:space="preserve"> growing the fastest.</w:t>
      </w:r>
    </w:p>
    <w:p w:rsidR="002F0C7F" w:rsidRPr="003534CB" w:rsidRDefault="003534CB" w:rsidP="002F0C7F">
      <w:pPr>
        <w:rPr>
          <w:sz w:val="24"/>
          <w:szCs w:val="24"/>
        </w:rPr>
      </w:pPr>
      <w:r>
        <w:rPr>
          <w:b/>
          <w:sz w:val="24"/>
          <w:szCs w:val="24"/>
        </w:rPr>
        <w:t>Example)</w:t>
      </w:r>
      <w:r w:rsidR="002F0C7F" w:rsidRPr="003534CB">
        <w:rPr>
          <w:sz w:val="24"/>
          <w:szCs w:val="24"/>
        </w:rPr>
        <w:t xml:space="preserve"> The population </w:t>
      </w:r>
      <w:r w:rsidR="002F0C7F" w:rsidRPr="003534CB">
        <w:rPr>
          <w:position w:val="-14"/>
          <w:sz w:val="24"/>
          <w:szCs w:val="24"/>
        </w:rPr>
        <w:object w:dxaOrig="520" w:dyaOrig="400">
          <v:shape id="_x0000_i1029" type="#_x0000_t75" style="width:26.25pt;height:20.25pt" o:ole="">
            <v:imagedata r:id="rId13" o:title=""/>
          </v:shape>
          <o:OLEObject Type="Embed" ProgID="Equation.DSMT4" ShapeID="_x0000_i1029" DrawAspect="Content" ObjectID="_1543031895" r:id="rId14"/>
        </w:object>
      </w:r>
      <w:r w:rsidR="002F0C7F" w:rsidRPr="003534CB">
        <w:rPr>
          <w:sz w:val="24"/>
          <w:szCs w:val="24"/>
        </w:rPr>
        <w:t xml:space="preserve"> of fish in a lake satisfies the</w:t>
      </w:r>
      <w:r w:rsidRPr="003534CB">
        <w:rPr>
          <w:sz w:val="24"/>
          <w:szCs w:val="24"/>
        </w:rPr>
        <w:t xml:space="preserve"> logistic differential </w:t>
      </w:r>
      <w:proofErr w:type="gramStart"/>
      <w:r w:rsidRPr="003534CB">
        <w:rPr>
          <w:sz w:val="24"/>
          <w:szCs w:val="24"/>
        </w:rPr>
        <w:t xml:space="preserve">equation </w:t>
      </w:r>
      <w:proofErr w:type="gramEnd"/>
      <w:r w:rsidR="002F0C7F" w:rsidRPr="003534CB">
        <w:rPr>
          <w:position w:val="-24"/>
          <w:sz w:val="24"/>
          <w:szCs w:val="24"/>
        </w:rPr>
        <w:object w:dxaOrig="1700" w:dyaOrig="660">
          <v:shape id="_x0000_i1030" type="#_x0000_t75" style="width:84.75pt;height:33pt" o:ole="">
            <v:imagedata r:id="rId15" o:title=""/>
          </v:shape>
          <o:OLEObject Type="Embed" ProgID="Equation.DSMT4" ShapeID="_x0000_i1030" DrawAspect="Content" ObjectID="_1543031896" r:id="rId16"/>
        </w:object>
      </w:r>
      <w:r w:rsidR="002F0C7F" w:rsidRPr="003534CB">
        <w:rPr>
          <w:sz w:val="24"/>
          <w:szCs w:val="24"/>
        </w:rPr>
        <w:t xml:space="preserve">, where  </w:t>
      </w:r>
      <w:proofErr w:type="spellStart"/>
      <w:r w:rsidR="002F0C7F" w:rsidRPr="003534CB">
        <w:rPr>
          <w:i/>
          <w:sz w:val="24"/>
          <w:szCs w:val="24"/>
        </w:rPr>
        <w:t>t</w:t>
      </w:r>
      <w:proofErr w:type="spellEnd"/>
      <w:r w:rsidR="002F0C7F" w:rsidRPr="003534CB">
        <w:rPr>
          <w:sz w:val="24"/>
          <w:szCs w:val="24"/>
        </w:rPr>
        <w:t xml:space="preserve">  is measured in years, and </w:t>
      </w:r>
      <w:r w:rsidR="002F0C7F" w:rsidRPr="003534CB">
        <w:rPr>
          <w:position w:val="-14"/>
          <w:sz w:val="24"/>
          <w:szCs w:val="24"/>
        </w:rPr>
        <w:object w:dxaOrig="1280" w:dyaOrig="400">
          <v:shape id="_x0000_i1031" type="#_x0000_t75" style="width:63.75pt;height:20.25pt" o:ole="">
            <v:imagedata r:id="rId17" o:title=""/>
          </v:shape>
          <o:OLEObject Type="Embed" ProgID="Equation.DSMT4" ShapeID="_x0000_i1031" DrawAspect="Content" ObjectID="_1543031897" r:id="rId18"/>
        </w:object>
      </w:r>
      <w:r w:rsidR="002F0C7F" w:rsidRPr="003534CB">
        <w:rPr>
          <w:sz w:val="24"/>
          <w:szCs w:val="24"/>
        </w:rPr>
        <w:t>.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</w:t>
      </w:r>
      <w:proofErr w:type="gramStart"/>
      <w:r w:rsidRPr="003534CB">
        <w:rPr>
          <w:sz w:val="24"/>
          <w:szCs w:val="24"/>
        </w:rPr>
        <w:t>a</w:t>
      </w:r>
      <w:proofErr w:type="gramEnd"/>
      <w:r w:rsidRPr="003534CB">
        <w:rPr>
          <w:sz w:val="24"/>
          <w:szCs w:val="24"/>
        </w:rPr>
        <w:t xml:space="preserve">) </w:t>
      </w:r>
      <w:r w:rsidRPr="003534CB">
        <w:rPr>
          <w:position w:val="-22"/>
          <w:sz w:val="24"/>
          <w:szCs w:val="24"/>
        </w:rPr>
        <w:object w:dxaOrig="1060" w:dyaOrig="480">
          <v:shape id="_x0000_i1032" type="#_x0000_t75" style="width:53.25pt;height:24pt" o:ole="">
            <v:imagedata r:id="rId19" o:title=""/>
          </v:shape>
          <o:OLEObject Type="Embed" ProgID="Equation.DSMT4" ShapeID="_x0000_i1032" DrawAspect="Content" ObjectID="_1543031898" r:id="rId20"/>
        </w:object>
      </w:r>
      <w:r w:rsidRPr="003534CB">
        <w:rPr>
          <w:sz w:val="24"/>
          <w:szCs w:val="24"/>
        </w:rPr>
        <w:t xml:space="preserve">        </w:t>
      </w:r>
      <w:r w:rsidRPr="003534CB">
        <w:rPr>
          <w:sz w:val="24"/>
          <w:szCs w:val="24"/>
        </w:rPr>
        <w:tab/>
      </w:r>
      <w:r w:rsidRPr="003534CB">
        <w:rPr>
          <w:sz w:val="24"/>
          <w:szCs w:val="24"/>
        </w:rPr>
        <w:tab/>
      </w:r>
      <w:r w:rsidRPr="003534CB">
        <w:rPr>
          <w:sz w:val="24"/>
          <w:szCs w:val="24"/>
        </w:rPr>
        <w:tab/>
        <w:t>(b) What is the range of the solution curve?</w:t>
      </w:r>
      <w:r w:rsidR="003534CB" w:rsidRPr="003534CB">
        <w:rPr>
          <w:sz w:val="24"/>
          <w:szCs w:val="24"/>
        </w:rPr>
        <w:br/>
      </w:r>
      <w:r w:rsidR="003534CB">
        <w:rPr>
          <w:sz w:val="24"/>
          <w:szCs w:val="24"/>
        </w:rPr>
        <w:br/>
      </w: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 xml:space="preserve">(c) For what values of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increasing?  Decreasing?  Justify your answer.</w:t>
      </w: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 xml:space="preserve">(d)  For what values of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concave up?  Concave down?  Justify your answer.</w:t>
      </w: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3534CB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br/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(e) Does the solution curve have an inflection point?  Justify your answer.</w:t>
      </w: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3534CB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br/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 xml:space="preserve">(f) Use the information you found to sketch the graph </w:t>
      </w:r>
      <w:proofErr w:type="gramStart"/>
      <w:r w:rsidRPr="003534CB">
        <w:rPr>
          <w:sz w:val="24"/>
          <w:szCs w:val="24"/>
        </w:rPr>
        <w:t xml:space="preserve">of </w:t>
      </w:r>
      <w:proofErr w:type="gramEnd"/>
      <w:r w:rsidRPr="003534CB">
        <w:rPr>
          <w:position w:val="-14"/>
          <w:sz w:val="24"/>
          <w:szCs w:val="24"/>
        </w:rPr>
        <w:object w:dxaOrig="520" w:dyaOrig="400">
          <v:shape id="_x0000_i1033" type="#_x0000_t75" style="width:26.25pt;height:20.25pt" o:ole="">
            <v:imagedata r:id="rId21" o:title=""/>
          </v:shape>
          <o:OLEObject Type="Embed" ProgID="Equation.DSMT4" ShapeID="_x0000_i1033" DrawAspect="Content" ObjectID="_1543031899" r:id="rId22"/>
        </w:object>
      </w:r>
      <w:r w:rsidRPr="003534CB">
        <w:rPr>
          <w:sz w:val="24"/>
          <w:szCs w:val="24"/>
        </w:rPr>
        <w:t xml:space="preserve">.        </w:t>
      </w: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3534CB" w:rsidP="002F0C7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Example)</w:t>
      </w:r>
      <w:r w:rsidR="002F0C7F" w:rsidRPr="003534CB">
        <w:rPr>
          <w:sz w:val="24"/>
          <w:szCs w:val="24"/>
        </w:rPr>
        <w:t xml:space="preserve">  The population </w:t>
      </w:r>
      <w:r w:rsidR="002F0C7F" w:rsidRPr="003534CB">
        <w:rPr>
          <w:position w:val="-14"/>
          <w:sz w:val="24"/>
          <w:szCs w:val="24"/>
        </w:rPr>
        <w:object w:dxaOrig="520" w:dyaOrig="400">
          <v:shape id="_x0000_i1034" type="#_x0000_t75" style="width:26.25pt;height:20.25pt" o:ole="">
            <v:imagedata r:id="rId13" o:title=""/>
          </v:shape>
          <o:OLEObject Type="Embed" ProgID="Equation.DSMT4" ShapeID="_x0000_i1034" DrawAspect="Content" ObjectID="_1543031900" r:id="rId23"/>
        </w:object>
      </w:r>
      <w:r w:rsidR="002F0C7F" w:rsidRPr="003534CB">
        <w:rPr>
          <w:sz w:val="24"/>
          <w:szCs w:val="24"/>
        </w:rPr>
        <w:t xml:space="preserve"> of fish in a lake satisfies the logis</w:t>
      </w:r>
      <w:r>
        <w:rPr>
          <w:sz w:val="24"/>
          <w:szCs w:val="24"/>
        </w:rPr>
        <w:t xml:space="preserve">tic differential </w:t>
      </w:r>
      <w:proofErr w:type="gramStart"/>
      <w:r>
        <w:rPr>
          <w:sz w:val="24"/>
          <w:szCs w:val="24"/>
        </w:rPr>
        <w:t xml:space="preserve">equation </w:t>
      </w:r>
      <w:proofErr w:type="gramEnd"/>
      <w:r w:rsidR="002F0C7F" w:rsidRPr="003534CB">
        <w:rPr>
          <w:position w:val="-24"/>
          <w:sz w:val="24"/>
          <w:szCs w:val="24"/>
        </w:rPr>
        <w:object w:dxaOrig="1700" w:dyaOrig="660">
          <v:shape id="_x0000_i1035" type="#_x0000_t75" style="width:84.75pt;height:33pt" o:ole="">
            <v:imagedata r:id="rId15" o:title=""/>
          </v:shape>
          <o:OLEObject Type="Embed" ProgID="Equation.DSMT4" ShapeID="_x0000_i1035" DrawAspect="Content" ObjectID="_1543031901" r:id="rId24"/>
        </w:object>
      </w:r>
      <w:r w:rsidR="002F0C7F" w:rsidRPr="003534CB">
        <w:rPr>
          <w:sz w:val="24"/>
          <w:szCs w:val="24"/>
        </w:rPr>
        <w:t xml:space="preserve">, where  </w:t>
      </w:r>
      <w:proofErr w:type="spellStart"/>
      <w:r w:rsidR="002F0C7F" w:rsidRPr="003534CB">
        <w:rPr>
          <w:i/>
          <w:sz w:val="24"/>
          <w:szCs w:val="24"/>
        </w:rPr>
        <w:t>t</w:t>
      </w:r>
      <w:proofErr w:type="spellEnd"/>
      <w:r w:rsidR="002F0C7F" w:rsidRPr="003534CB">
        <w:rPr>
          <w:sz w:val="24"/>
          <w:szCs w:val="24"/>
        </w:rPr>
        <w:t xml:space="preserve">  is measured in years, and </w:t>
      </w:r>
      <w:r w:rsidR="002F0C7F" w:rsidRPr="003534CB">
        <w:rPr>
          <w:position w:val="-14"/>
          <w:sz w:val="24"/>
          <w:szCs w:val="24"/>
        </w:rPr>
        <w:object w:dxaOrig="1460" w:dyaOrig="400">
          <v:shape id="_x0000_i1036" type="#_x0000_t75" style="width:72.75pt;height:20.25pt" o:ole="">
            <v:imagedata r:id="rId25" o:title=""/>
          </v:shape>
          <o:OLEObject Type="Embed" ProgID="Equation.DSMT4" ShapeID="_x0000_i1036" DrawAspect="Content" ObjectID="_1543031902" r:id="rId26"/>
        </w:object>
      </w:r>
      <w:r w:rsidR="002F0C7F" w:rsidRPr="003534CB">
        <w:rPr>
          <w:sz w:val="24"/>
          <w:szCs w:val="24"/>
        </w:rPr>
        <w:t>.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</w:t>
      </w:r>
      <w:proofErr w:type="gramStart"/>
      <w:r w:rsidRPr="003534CB">
        <w:rPr>
          <w:sz w:val="24"/>
          <w:szCs w:val="24"/>
        </w:rPr>
        <w:t>a</w:t>
      </w:r>
      <w:proofErr w:type="gramEnd"/>
      <w:r w:rsidRPr="003534CB">
        <w:rPr>
          <w:sz w:val="24"/>
          <w:szCs w:val="24"/>
        </w:rPr>
        <w:t xml:space="preserve">) </w:t>
      </w:r>
      <w:r w:rsidRPr="003534CB">
        <w:rPr>
          <w:position w:val="-22"/>
          <w:sz w:val="24"/>
          <w:szCs w:val="24"/>
        </w:rPr>
        <w:object w:dxaOrig="1060" w:dyaOrig="480">
          <v:shape id="_x0000_i1037" type="#_x0000_t75" style="width:53.25pt;height:24pt" o:ole="">
            <v:imagedata r:id="rId19" o:title=""/>
          </v:shape>
          <o:OLEObject Type="Embed" ProgID="Equation.DSMT4" ShapeID="_x0000_i1037" DrawAspect="Content" ObjectID="_1543031903" r:id="rId27"/>
        </w:object>
      </w:r>
      <w:r w:rsidRPr="003534CB">
        <w:rPr>
          <w:sz w:val="24"/>
          <w:szCs w:val="24"/>
        </w:rPr>
        <w:t xml:space="preserve">  </w:t>
      </w:r>
      <w:r w:rsidRPr="003534CB">
        <w:rPr>
          <w:sz w:val="24"/>
          <w:szCs w:val="24"/>
        </w:rPr>
        <w:tab/>
      </w:r>
      <w:r w:rsidRPr="003534CB">
        <w:rPr>
          <w:sz w:val="24"/>
          <w:szCs w:val="24"/>
        </w:rPr>
        <w:tab/>
        <w:t>(b) What is t</w:t>
      </w:r>
      <w:r w:rsidR="00DD1E24">
        <w:rPr>
          <w:sz w:val="24"/>
          <w:szCs w:val="24"/>
        </w:rPr>
        <w:t>he range of the solution curve?</w:t>
      </w: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>(c) For what values of</w:t>
      </w:r>
      <w:r w:rsidR="002F0C7F" w:rsidRPr="003534CB">
        <w:rPr>
          <w:sz w:val="24"/>
          <w:szCs w:val="24"/>
        </w:rPr>
        <w:t xml:space="preserve">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increasing?  Decreasing?  Justify your answer.</w:t>
      </w:r>
    </w:p>
    <w:p w:rsidR="002F0C7F" w:rsidRPr="003534CB" w:rsidRDefault="003534CB" w:rsidP="002F0C7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>(d)  For what values of</w:t>
      </w:r>
      <w:r w:rsidR="002F0C7F" w:rsidRPr="003534CB">
        <w:rPr>
          <w:sz w:val="24"/>
          <w:szCs w:val="24"/>
        </w:rPr>
        <w:t xml:space="preserve">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concave up?  Concave down?  Justify your answer.</w:t>
      </w:r>
    </w:p>
    <w:p w:rsidR="003534CB" w:rsidRPr="003534CB" w:rsidRDefault="003534CB" w:rsidP="002F0C7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(e) Does the solution curve have an inflection point?  Justify your answer.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 xml:space="preserve">     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(f) Use the information you found to sketch the graph</w:t>
      </w:r>
      <w:r w:rsidR="00C673DF">
        <w:rPr>
          <w:sz w:val="24"/>
          <w:szCs w:val="24"/>
        </w:rPr>
        <w:t xml:space="preserve"> of</w:t>
      </w:r>
      <w:r w:rsidRPr="003534CB">
        <w:rPr>
          <w:position w:val="-14"/>
          <w:sz w:val="24"/>
          <w:szCs w:val="24"/>
        </w:rPr>
        <w:object w:dxaOrig="520" w:dyaOrig="400">
          <v:shape id="_x0000_i1038" type="#_x0000_t75" style="width:26.25pt;height:20.25pt" o:ole="">
            <v:imagedata r:id="rId21" o:title=""/>
          </v:shape>
          <o:OLEObject Type="Embed" ProgID="Equation.DSMT4" ShapeID="_x0000_i1038" DrawAspect="Content" ObjectID="_1543031904" r:id="rId28"/>
        </w:object>
      </w:r>
      <w:r w:rsidR="003534CB">
        <w:rPr>
          <w:sz w:val="24"/>
          <w:szCs w:val="24"/>
        </w:rPr>
        <w:t xml:space="preserve">.       </w:t>
      </w:r>
      <w:r w:rsidR="00DD1E24">
        <w:rPr>
          <w:sz w:val="24"/>
          <w:szCs w:val="24"/>
        </w:rPr>
        <w:br/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_______________________________________________________________________________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  <w:u w:val="single"/>
        </w:rPr>
        <w:t xml:space="preserve">Ex. </w:t>
      </w:r>
      <w:proofErr w:type="gramStart"/>
      <w:r w:rsidRPr="003534CB">
        <w:rPr>
          <w:sz w:val="24"/>
          <w:szCs w:val="24"/>
          <w:u w:val="single"/>
        </w:rPr>
        <w:t>3</w:t>
      </w:r>
      <w:r w:rsidRPr="003534CB">
        <w:rPr>
          <w:sz w:val="24"/>
          <w:szCs w:val="24"/>
        </w:rPr>
        <w:t xml:space="preserve">  The</w:t>
      </w:r>
      <w:proofErr w:type="gramEnd"/>
      <w:r w:rsidRPr="003534CB">
        <w:rPr>
          <w:sz w:val="24"/>
          <w:szCs w:val="24"/>
        </w:rPr>
        <w:t xml:space="preserve"> population </w:t>
      </w:r>
      <w:r w:rsidRPr="003534CB">
        <w:rPr>
          <w:position w:val="-14"/>
          <w:sz w:val="24"/>
          <w:szCs w:val="24"/>
        </w:rPr>
        <w:object w:dxaOrig="520" w:dyaOrig="400">
          <v:shape id="_x0000_i1039" type="#_x0000_t75" style="width:26.25pt;height:20.25pt" o:ole="">
            <v:imagedata r:id="rId13" o:title=""/>
          </v:shape>
          <o:OLEObject Type="Embed" ProgID="Equation.DSMT4" ShapeID="_x0000_i1039" DrawAspect="Content" ObjectID="_1543031905" r:id="rId29"/>
        </w:object>
      </w:r>
      <w:r w:rsidRPr="003534CB">
        <w:rPr>
          <w:sz w:val="24"/>
          <w:szCs w:val="24"/>
        </w:rPr>
        <w:t xml:space="preserve"> of fish in a lake satisfies the logistic differential equation      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 xml:space="preserve">         </w:t>
      </w:r>
      <w:r w:rsidRPr="003534CB">
        <w:rPr>
          <w:position w:val="-24"/>
          <w:sz w:val="24"/>
          <w:szCs w:val="24"/>
        </w:rPr>
        <w:object w:dxaOrig="1700" w:dyaOrig="660">
          <v:shape id="_x0000_i1040" type="#_x0000_t75" style="width:84.75pt;height:33pt" o:ole="">
            <v:imagedata r:id="rId15" o:title=""/>
          </v:shape>
          <o:OLEObject Type="Embed" ProgID="Equation.DSMT4" ShapeID="_x0000_i1040" DrawAspect="Content" ObjectID="_1543031906" r:id="rId30"/>
        </w:object>
      </w:r>
      <w:r w:rsidRPr="003534CB">
        <w:rPr>
          <w:sz w:val="24"/>
          <w:szCs w:val="24"/>
        </w:rPr>
        <w:t xml:space="preserve">, </w:t>
      </w:r>
      <w:proofErr w:type="gramStart"/>
      <w:r w:rsidRPr="003534CB">
        <w:rPr>
          <w:sz w:val="24"/>
          <w:szCs w:val="24"/>
        </w:rPr>
        <w:t xml:space="preserve">where  </w:t>
      </w:r>
      <w:proofErr w:type="spellStart"/>
      <w:r w:rsidRPr="003534CB">
        <w:rPr>
          <w:i/>
          <w:sz w:val="24"/>
          <w:szCs w:val="24"/>
        </w:rPr>
        <w:t>t</w:t>
      </w:r>
      <w:proofErr w:type="spellEnd"/>
      <w:proofErr w:type="gramEnd"/>
      <w:r w:rsidRPr="003534CB">
        <w:rPr>
          <w:sz w:val="24"/>
          <w:szCs w:val="24"/>
        </w:rPr>
        <w:t xml:space="preserve">  is measured in years, and </w:t>
      </w:r>
      <w:r w:rsidRPr="003534CB">
        <w:rPr>
          <w:position w:val="-14"/>
          <w:sz w:val="24"/>
          <w:szCs w:val="24"/>
        </w:rPr>
        <w:object w:dxaOrig="1480" w:dyaOrig="400">
          <v:shape id="_x0000_i1041" type="#_x0000_t75" style="width:74.25pt;height:20.25pt" o:ole="">
            <v:imagedata r:id="rId31" o:title=""/>
          </v:shape>
          <o:OLEObject Type="Embed" ProgID="Equation.DSMT4" ShapeID="_x0000_i1041" DrawAspect="Content" ObjectID="_1543031907" r:id="rId32"/>
        </w:object>
      </w:r>
      <w:r w:rsidRPr="003534CB">
        <w:rPr>
          <w:sz w:val="24"/>
          <w:szCs w:val="24"/>
        </w:rPr>
        <w:t>.</w:t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</w:t>
      </w:r>
      <w:proofErr w:type="gramStart"/>
      <w:r w:rsidRPr="003534CB">
        <w:rPr>
          <w:sz w:val="24"/>
          <w:szCs w:val="24"/>
        </w:rPr>
        <w:t>a</w:t>
      </w:r>
      <w:proofErr w:type="gramEnd"/>
      <w:r w:rsidRPr="003534CB">
        <w:rPr>
          <w:sz w:val="24"/>
          <w:szCs w:val="24"/>
        </w:rPr>
        <w:t xml:space="preserve">) </w:t>
      </w:r>
      <w:r w:rsidRPr="003534CB">
        <w:rPr>
          <w:position w:val="-22"/>
          <w:sz w:val="24"/>
          <w:szCs w:val="24"/>
        </w:rPr>
        <w:object w:dxaOrig="1060" w:dyaOrig="480">
          <v:shape id="_x0000_i1042" type="#_x0000_t75" style="width:53.25pt;height:24pt" o:ole="">
            <v:imagedata r:id="rId19" o:title=""/>
          </v:shape>
          <o:OLEObject Type="Embed" ProgID="Equation.DSMT4" ShapeID="_x0000_i1042" DrawAspect="Content" ObjectID="_1543031908" r:id="rId33"/>
        </w:object>
      </w:r>
      <w:r w:rsidRPr="003534CB">
        <w:rPr>
          <w:sz w:val="24"/>
          <w:szCs w:val="24"/>
        </w:rPr>
        <w:t xml:space="preserve">  </w:t>
      </w:r>
      <w:r w:rsidRPr="003534CB">
        <w:rPr>
          <w:sz w:val="24"/>
          <w:szCs w:val="24"/>
        </w:rPr>
        <w:tab/>
      </w:r>
      <w:r w:rsidRPr="003534CB">
        <w:rPr>
          <w:sz w:val="24"/>
          <w:szCs w:val="24"/>
        </w:rPr>
        <w:tab/>
        <w:t>(b) What is t</w:t>
      </w:r>
      <w:r w:rsidR="003534CB">
        <w:rPr>
          <w:sz w:val="24"/>
          <w:szCs w:val="24"/>
        </w:rPr>
        <w:t>he range of the solution curve?</w:t>
      </w: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 xml:space="preserve">(c) For what values of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increasing?  Decreasing?  Justify your answer.</w:t>
      </w:r>
    </w:p>
    <w:p w:rsidR="002F0C7F" w:rsidRPr="003534CB" w:rsidRDefault="003534CB" w:rsidP="002F0C7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F0C7F" w:rsidRPr="003534CB" w:rsidRDefault="00C673DF" w:rsidP="002F0C7F">
      <w:pPr>
        <w:rPr>
          <w:sz w:val="24"/>
          <w:szCs w:val="24"/>
        </w:rPr>
      </w:pPr>
      <w:r>
        <w:rPr>
          <w:sz w:val="24"/>
          <w:szCs w:val="24"/>
        </w:rPr>
        <w:t>(d)  For what values of</w:t>
      </w:r>
      <w:r w:rsidR="002F0C7F" w:rsidRPr="003534CB">
        <w:rPr>
          <w:sz w:val="24"/>
          <w:szCs w:val="24"/>
        </w:rPr>
        <w:t xml:space="preserve"> </w:t>
      </w:r>
      <w:r w:rsidR="002F0C7F" w:rsidRPr="003534CB">
        <w:rPr>
          <w:i/>
          <w:sz w:val="24"/>
          <w:szCs w:val="24"/>
        </w:rPr>
        <w:t xml:space="preserve">P </w:t>
      </w:r>
      <w:r w:rsidR="002F0C7F" w:rsidRPr="003534CB">
        <w:rPr>
          <w:sz w:val="24"/>
          <w:szCs w:val="24"/>
        </w:rPr>
        <w:t>is the solution curve concave up?  Concave down?  Justify your answer.</w:t>
      </w:r>
    </w:p>
    <w:p w:rsidR="002F0C7F" w:rsidRPr="003534CB" w:rsidRDefault="003534CB" w:rsidP="002F0C7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F0C7F" w:rsidRPr="003534CB" w:rsidRDefault="002F0C7F" w:rsidP="002F0C7F">
      <w:pPr>
        <w:rPr>
          <w:sz w:val="24"/>
          <w:szCs w:val="24"/>
        </w:rPr>
      </w:pPr>
      <w:r w:rsidRPr="003534CB">
        <w:rPr>
          <w:sz w:val="24"/>
          <w:szCs w:val="24"/>
        </w:rPr>
        <w:t>(e) Does the solution curve have an inflection point?  Justify your answer.</w:t>
      </w:r>
    </w:p>
    <w:p w:rsidR="002F0C7F" w:rsidRPr="003534CB" w:rsidRDefault="002F0C7F" w:rsidP="002F0C7F">
      <w:pPr>
        <w:rPr>
          <w:sz w:val="24"/>
          <w:szCs w:val="24"/>
        </w:rPr>
      </w:pPr>
    </w:p>
    <w:p w:rsidR="002F0C7F" w:rsidRPr="003534CB" w:rsidRDefault="002F0C7F">
      <w:pPr>
        <w:rPr>
          <w:sz w:val="24"/>
          <w:szCs w:val="24"/>
        </w:rPr>
      </w:pPr>
      <w:r w:rsidRPr="003534CB">
        <w:rPr>
          <w:sz w:val="24"/>
          <w:szCs w:val="24"/>
        </w:rPr>
        <w:t>(f) Use the information y</w:t>
      </w:r>
      <w:r w:rsidR="00C673DF">
        <w:rPr>
          <w:sz w:val="24"/>
          <w:szCs w:val="24"/>
        </w:rPr>
        <w:t>ou found to sketch the graph of</w:t>
      </w:r>
      <w:r w:rsidRPr="003534CB">
        <w:rPr>
          <w:position w:val="-14"/>
          <w:sz w:val="24"/>
          <w:szCs w:val="24"/>
        </w:rPr>
        <w:object w:dxaOrig="520" w:dyaOrig="400">
          <v:shape id="_x0000_i1043" type="#_x0000_t75" style="width:26.25pt;height:20.25pt" o:ole="">
            <v:imagedata r:id="rId21" o:title=""/>
          </v:shape>
          <o:OLEObject Type="Embed" ProgID="Equation.DSMT4" ShapeID="_x0000_i1043" DrawAspect="Content" ObjectID="_1543031909" r:id="rId34"/>
        </w:object>
      </w:r>
      <w:r w:rsidRPr="003534CB">
        <w:rPr>
          <w:sz w:val="24"/>
          <w:szCs w:val="24"/>
        </w:rPr>
        <w:t xml:space="preserve">.         </w:t>
      </w:r>
    </w:p>
    <w:sectPr w:rsidR="002F0C7F" w:rsidRPr="003534CB" w:rsidSect="00D43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E"/>
    <w:rsid w:val="00144A7E"/>
    <w:rsid w:val="002F0C7F"/>
    <w:rsid w:val="003534CB"/>
    <w:rsid w:val="006A234A"/>
    <w:rsid w:val="00C673DF"/>
    <w:rsid w:val="00D43CFE"/>
    <w:rsid w:val="00DD1E24"/>
    <w:rsid w:val="00E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2016-12-12T13:11:00Z</dcterms:created>
  <dcterms:modified xsi:type="dcterms:W3CDTF">2016-12-12T13:11:00Z</dcterms:modified>
</cp:coreProperties>
</file>